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ED" w:rsidRPr="004451ED" w:rsidRDefault="004451ED" w:rsidP="004451ED">
      <w:pPr>
        <w:keepNext/>
        <w:widowControl w:val="0"/>
        <w:numPr>
          <w:ilvl w:val="2"/>
          <w:numId w:val="0"/>
        </w:numPr>
        <w:pBdr>
          <w:bottom w:val="single" w:sz="8" w:space="1" w:color="000000"/>
        </w:pBd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ahoma" w:eastAsia="Times New Roman" w:hAnsi="Tahoma" w:cs="Times New Roman"/>
          <w:b/>
          <w:kern w:val="1"/>
          <w:sz w:val="29"/>
          <w:szCs w:val="29"/>
          <w:lang w:eastAsia="ru-RU"/>
        </w:rPr>
      </w:pPr>
      <w:r w:rsidRPr="004451ED">
        <w:rPr>
          <w:rFonts w:ascii="Tahoma" w:eastAsia="Times New Roman" w:hAnsi="Tahoma" w:cs="Times New Roman"/>
          <w:b/>
          <w:kern w:val="1"/>
          <w:sz w:val="29"/>
          <w:szCs w:val="29"/>
          <w:lang w:eastAsia="ru-RU"/>
        </w:rPr>
        <w:t>МУНИЦИПАЛЬНОЕ УНИТАРНОЕ ПРЕДПРИЯТИЕ «ЖИЛКОМСЕРВИС»</w:t>
      </w:r>
    </w:p>
    <w:p w:rsidR="004451ED" w:rsidRPr="00B9225D" w:rsidRDefault="004451ED" w:rsidP="00B9225D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imes New Roman"/>
          <w:kern w:val="1"/>
          <w:sz w:val="18"/>
          <w:szCs w:val="18"/>
          <w:lang w:eastAsia="ru-RU"/>
        </w:rPr>
      </w:pPr>
      <w:proofErr w:type="gramStart"/>
      <w:r w:rsidRPr="004451ED">
        <w:rPr>
          <w:rFonts w:ascii="Tahoma" w:eastAsia="Times New Roman" w:hAnsi="Tahoma" w:cs="Times New Roman"/>
          <w:kern w:val="1"/>
          <w:sz w:val="18"/>
          <w:szCs w:val="18"/>
          <w:lang w:eastAsia="ru-RU"/>
        </w:rPr>
        <w:t>446378, Самарская область, Красноярский район, п. Новосемейкино, ул. Первомайская, д. 20, тел./факс: 225-89-47</w:t>
      </w:r>
      <w:proofErr w:type="gramEnd"/>
    </w:p>
    <w:p w:rsidR="004451ED" w:rsidRPr="00217A68" w:rsidRDefault="004451ED" w:rsidP="004451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/>
        </w:rPr>
      </w:pPr>
    </w:p>
    <w:p w:rsidR="009B1B0F" w:rsidRPr="00B9225D" w:rsidRDefault="009B1B0F" w:rsidP="009B1B0F">
      <w:pPr>
        <w:widowControl w:val="0"/>
        <w:suppressAutoHyphens/>
        <w:spacing w:after="0" w:line="240" w:lineRule="auto"/>
        <w:ind w:left="567" w:hanging="554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</w:p>
    <w:p w:rsidR="00084CDE" w:rsidRDefault="00B125AC" w:rsidP="00074E01">
      <w:pPr>
        <w:widowControl w:val="0"/>
        <w:tabs>
          <w:tab w:val="left" w:pos="7200"/>
        </w:tabs>
        <w:suppressAutoHyphens/>
        <w:spacing w:after="0" w:line="240" w:lineRule="auto"/>
        <w:ind w:left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ab/>
      </w:r>
    </w:p>
    <w:p w:rsidR="00084CDE" w:rsidRPr="00C51127" w:rsidRDefault="00084CDE" w:rsidP="00E2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918" w:rsidRPr="004059B8" w:rsidRDefault="004059B8" w:rsidP="004059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 w:rsidR="00074E01" w:rsidRPr="004059B8">
        <w:rPr>
          <w:rFonts w:ascii="Times New Roman" w:hAnsi="Times New Roman" w:cs="Times New Roman"/>
          <w:sz w:val="24"/>
          <w:szCs w:val="24"/>
        </w:rPr>
        <w:t>Оксана, в</w:t>
      </w:r>
      <w:r w:rsidR="004F0AFD" w:rsidRPr="004059B8">
        <w:rPr>
          <w:rFonts w:ascii="Times New Roman" w:hAnsi="Times New Roman" w:cs="Times New Roman"/>
          <w:sz w:val="24"/>
          <w:szCs w:val="24"/>
        </w:rPr>
        <w:t xml:space="preserve"> ответ на Ваше </w:t>
      </w:r>
      <w:r w:rsidR="00074E01" w:rsidRPr="004059B8">
        <w:rPr>
          <w:rFonts w:ascii="Times New Roman" w:hAnsi="Times New Roman" w:cs="Times New Roman"/>
          <w:sz w:val="24"/>
          <w:szCs w:val="24"/>
        </w:rPr>
        <w:t xml:space="preserve">обращение сообщаем, что в </w:t>
      </w:r>
      <w:r w:rsidR="00074E01" w:rsidRPr="004059B8">
        <w:rPr>
          <w:rFonts w:ascii="Times New Roman" w:hAnsi="Times New Roman" w:cs="Times New Roman"/>
          <w:sz w:val="24"/>
          <w:szCs w:val="24"/>
          <w:lang w:eastAsia="ru-RU"/>
        </w:rPr>
        <w:t>Перечне работ и услуг по содержанию и ремонту общего имущества собственников помещений в многоквартирных домах по МУП «</w:t>
      </w:r>
      <w:proofErr w:type="spellStart"/>
      <w:r w:rsidR="00074E01" w:rsidRPr="004059B8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074E01"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» (Приложение №2 к Договору управления многоквартирным домом) </w:t>
      </w:r>
      <w:r w:rsidR="00245918"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уборка мест общего пользования (МОП) предусмотрена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в следующем порядке</w:t>
      </w:r>
      <w:r w:rsidR="00245918"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245918" w:rsidRPr="004059B8" w:rsidRDefault="00245918" w:rsidP="004059B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9B8">
        <w:rPr>
          <w:rFonts w:ascii="Times New Roman" w:hAnsi="Times New Roman" w:cs="Times New Roman"/>
          <w:sz w:val="24"/>
          <w:szCs w:val="24"/>
          <w:lang w:eastAsia="ru-RU"/>
        </w:rPr>
        <w:t>1)в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лажное подметан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ие лестничных площадок и маршей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2 раза в год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5918" w:rsidRPr="004059B8" w:rsidRDefault="00245918" w:rsidP="004059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9B8">
        <w:rPr>
          <w:rFonts w:ascii="Times New Roman" w:hAnsi="Times New Roman" w:cs="Times New Roman"/>
          <w:sz w:val="24"/>
          <w:szCs w:val="24"/>
          <w:lang w:eastAsia="ru-RU"/>
        </w:rPr>
        <w:t>2)о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бметание пыли с потолков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 1 раз в год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5918" w:rsidRPr="004059B8" w:rsidRDefault="00245918" w:rsidP="004059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9B8">
        <w:rPr>
          <w:rFonts w:ascii="Times New Roman" w:hAnsi="Times New Roman" w:cs="Times New Roman"/>
          <w:sz w:val="24"/>
          <w:szCs w:val="24"/>
          <w:lang w:eastAsia="ru-RU"/>
        </w:rPr>
        <w:t>3)в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лажная протирка светильников,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 подоконников в помещениях общего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1 раз в год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59B8" w:rsidRDefault="004059B8" w:rsidP="004059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5918" w:rsidRPr="004059B8">
        <w:rPr>
          <w:rFonts w:ascii="Times New Roman" w:hAnsi="Times New Roman" w:cs="Times New Roman"/>
          <w:sz w:val="24"/>
          <w:szCs w:val="24"/>
          <w:lang w:eastAsia="ru-RU"/>
        </w:rPr>
        <w:t>Цена данной работы 0</w:t>
      </w:r>
      <w:r w:rsidR="00CB3C76"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,04 копейки на квадратный метр, что в среднем по дому площадью 1500 </w:t>
      </w:r>
      <w:proofErr w:type="spellStart"/>
      <w:r w:rsidR="00CB3C76" w:rsidRPr="004059B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B3C76"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. составляет 60 рублей в месяц. Для выполнения работ по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уборке МОП необходимо повысить стоимость данного вида услуг, что повлечет за собой увеличение платы за метр квадратный содержания жилья.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об увеличении стоимости данного вида работ от жильцов многоквартирных домов до настоящего времени не поступало. </w:t>
      </w:r>
    </w:p>
    <w:p w:rsidR="004059B8" w:rsidRPr="004059B8" w:rsidRDefault="004059B8" w:rsidP="004059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059B8">
        <w:rPr>
          <w:rFonts w:ascii="Times New Roman" w:hAnsi="Times New Roman" w:cs="Times New Roman"/>
          <w:sz w:val="24"/>
          <w:szCs w:val="24"/>
          <w:lang w:eastAsia="ru-RU"/>
        </w:rPr>
        <w:t>Так как,  фактически эта работа из-за низкой стоимости не выполняется, денежные средства по итогам года автоматически переходят на текущий ремонт, что видно из годовых отчето</w:t>
      </w:r>
      <w:proofErr w:type="gramStart"/>
      <w:r w:rsidRPr="004059B8"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4059B8">
        <w:rPr>
          <w:rFonts w:ascii="Times New Roman" w:hAnsi="Times New Roman" w:cs="Times New Roman"/>
          <w:sz w:val="24"/>
          <w:szCs w:val="24"/>
          <w:lang w:eastAsia="ru-RU"/>
        </w:rPr>
        <w:t xml:space="preserve"> по факту данный вид работы в отчете равен 0). </w:t>
      </w:r>
    </w:p>
    <w:p w:rsidR="00334B57" w:rsidRDefault="00334B57" w:rsidP="00297E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10F" w:rsidRDefault="004E7BEA" w:rsidP="00297E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1E28B3">
        <w:rPr>
          <w:rFonts w:ascii="Times New Roman" w:hAnsi="Times New Roman" w:cs="Times New Roman"/>
          <w:sz w:val="24"/>
          <w:szCs w:val="24"/>
        </w:rPr>
        <w:t>С уважением, администрация МУП «</w:t>
      </w:r>
      <w:proofErr w:type="spellStart"/>
      <w:r w:rsidR="001E28B3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1E28B3">
        <w:rPr>
          <w:rFonts w:ascii="Times New Roman" w:hAnsi="Times New Roman" w:cs="Times New Roman"/>
          <w:sz w:val="24"/>
          <w:szCs w:val="24"/>
        </w:rPr>
        <w:t>»</w:t>
      </w:r>
    </w:p>
    <w:p w:rsidR="0059210F" w:rsidRPr="00334B57" w:rsidRDefault="0059210F" w:rsidP="00297E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A68" w:rsidRPr="00C51127" w:rsidRDefault="00217A68" w:rsidP="004D7DCD">
      <w:pPr>
        <w:rPr>
          <w:rFonts w:ascii="Times New Roman" w:hAnsi="Times New Roman" w:cs="Times New Roman"/>
          <w:b/>
          <w:sz w:val="28"/>
          <w:szCs w:val="28"/>
        </w:rPr>
      </w:pPr>
    </w:p>
    <w:sectPr w:rsidR="00217A68" w:rsidRPr="00C51127" w:rsidSect="00445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4716"/>
    <w:multiLevelType w:val="hybridMultilevel"/>
    <w:tmpl w:val="EAEC22B4"/>
    <w:lvl w:ilvl="0" w:tplc="39CC9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5B5"/>
    <w:rsid w:val="000448AB"/>
    <w:rsid w:val="00074E01"/>
    <w:rsid w:val="00082EF1"/>
    <w:rsid w:val="000843B5"/>
    <w:rsid w:val="00084CDE"/>
    <w:rsid w:val="000D15B5"/>
    <w:rsid w:val="000E1E9E"/>
    <w:rsid w:val="000E7492"/>
    <w:rsid w:val="00154FB5"/>
    <w:rsid w:val="001E28B3"/>
    <w:rsid w:val="00217A68"/>
    <w:rsid w:val="00245918"/>
    <w:rsid w:val="002909B7"/>
    <w:rsid w:val="00297E0C"/>
    <w:rsid w:val="002C146E"/>
    <w:rsid w:val="002E24FB"/>
    <w:rsid w:val="00304868"/>
    <w:rsid w:val="00334B57"/>
    <w:rsid w:val="00347CAE"/>
    <w:rsid w:val="00396798"/>
    <w:rsid w:val="003C6BB4"/>
    <w:rsid w:val="004059B8"/>
    <w:rsid w:val="004451ED"/>
    <w:rsid w:val="0047533F"/>
    <w:rsid w:val="00477B31"/>
    <w:rsid w:val="004C7E82"/>
    <w:rsid w:val="004D7DCD"/>
    <w:rsid w:val="004E7BEA"/>
    <w:rsid w:val="004F0AFD"/>
    <w:rsid w:val="0050788E"/>
    <w:rsid w:val="00567DB3"/>
    <w:rsid w:val="00591847"/>
    <w:rsid w:val="0059210F"/>
    <w:rsid w:val="005928DB"/>
    <w:rsid w:val="005B6FD5"/>
    <w:rsid w:val="005D2F3D"/>
    <w:rsid w:val="0060458A"/>
    <w:rsid w:val="00612765"/>
    <w:rsid w:val="00624318"/>
    <w:rsid w:val="00631592"/>
    <w:rsid w:val="00680ED4"/>
    <w:rsid w:val="00692647"/>
    <w:rsid w:val="00695C1D"/>
    <w:rsid w:val="00696542"/>
    <w:rsid w:val="006E3BA2"/>
    <w:rsid w:val="00712A6D"/>
    <w:rsid w:val="00761ABE"/>
    <w:rsid w:val="00794556"/>
    <w:rsid w:val="007A17D5"/>
    <w:rsid w:val="007C72D1"/>
    <w:rsid w:val="007E6883"/>
    <w:rsid w:val="008041C1"/>
    <w:rsid w:val="00810198"/>
    <w:rsid w:val="0084489F"/>
    <w:rsid w:val="00883638"/>
    <w:rsid w:val="008F144A"/>
    <w:rsid w:val="0090147A"/>
    <w:rsid w:val="00910E65"/>
    <w:rsid w:val="00954C22"/>
    <w:rsid w:val="00994A3A"/>
    <w:rsid w:val="00995A94"/>
    <w:rsid w:val="009B1B0F"/>
    <w:rsid w:val="009E28C1"/>
    <w:rsid w:val="00A170C1"/>
    <w:rsid w:val="00A27C81"/>
    <w:rsid w:val="00A51A54"/>
    <w:rsid w:val="00A546BE"/>
    <w:rsid w:val="00AA33CC"/>
    <w:rsid w:val="00AB293B"/>
    <w:rsid w:val="00AD13C3"/>
    <w:rsid w:val="00B125AC"/>
    <w:rsid w:val="00B67CFA"/>
    <w:rsid w:val="00B81DDF"/>
    <w:rsid w:val="00B83770"/>
    <w:rsid w:val="00B9225D"/>
    <w:rsid w:val="00BA50FE"/>
    <w:rsid w:val="00BA678D"/>
    <w:rsid w:val="00BD14BE"/>
    <w:rsid w:val="00BD39FB"/>
    <w:rsid w:val="00C12232"/>
    <w:rsid w:val="00C51127"/>
    <w:rsid w:val="00C72F4B"/>
    <w:rsid w:val="00CB3C76"/>
    <w:rsid w:val="00CF3B95"/>
    <w:rsid w:val="00D06511"/>
    <w:rsid w:val="00DE7262"/>
    <w:rsid w:val="00E140A6"/>
    <w:rsid w:val="00E222CD"/>
    <w:rsid w:val="00E25497"/>
    <w:rsid w:val="00E65F3F"/>
    <w:rsid w:val="00E910E2"/>
    <w:rsid w:val="00EB6602"/>
    <w:rsid w:val="00EE73E8"/>
    <w:rsid w:val="00F008DA"/>
    <w:rsid w:val="00F52DD2"/>
    <w:rsid w:val="00FA52B8"/>
    <w:rsid w:val="00FC2B3D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E8"/>
  </w:style>
  <w:style w:type="paragraph" w:styleId="1">
    <w:name w:val="heading 1"/>
    <w:basedOn w:val="a"/>
    <w:next w:val="a"/>
    <w:link w:val="10"/>
    <w:uiPriority w:val="9"/>
    <w:qFormat/>
    <w:rsid w:val="0033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Кварплата 1</cp:lastModifiedBy>
  <cp:revision>50</cp:revision>
  <cp:lastPrinted>2018-01-25T07:01:00Z</cp:lastPrinted>
  <dcterms:created xsi:type="dcterms:W3CDTF">2014-08-22T05:04:00Z</dcterms:created>
  <dcterms:modified xsi:type="dcterms:W3CDTF">2018-03-06T11:44:00Z</dcterms:modified>
</cp:coreProperties>
</file>